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Book Antiqua" w:cs="Book Antiqua" w:hAnsi="Book Antiqua" w:eastAsia="Book Antiqua"/>
          <w:sz w:val="28"/>
          <w:szCs w:val="28"/>
        </w:rPr>
      </w:pPr>
      <w:r>
        <w:rPr>
          <w:rFonts w:ascii="Book Antiqua" w:hAnsi="Book Antiqua"/>
          <w:sz w:val="28"/>
          <w:szCs w:val="28"/>
          <w:rtl w:val="0"/>
          <w:lang w:val="es-ES_tradnl"/>
        </w:rPr>
        <w:t>GOBIERNO DE PUERTO RICO</w:t>
      </w:r>
    </w:p>
    <w:p>
      <w:pPr>
        <w:pStyle w:val="Body"/>
        <w:jc w:val="center"/>
        <w:rPr>
          <w:rFonts w:ascii="Book Antiqua" w:cs="Book Antiqua" w:hAnsi="Book Antiqua" w:eastAsia="Book Antiqua"/>
          <w:lang w:val="es-ES_tradnl"/>
        </w:rPr>
      </w:pPr>
    </w:p>
    <w:p>
      <w:pPr>
        <w:pStyle w:val="Title2"/>
        <w:tabs>
          <w:tab w:val="clear" w:pos="648"/>
          <w:tab w:val="clear" w:pos="7776"/>
          <w:tab w:val="clear" w:pos="7848"/>
        </w:tabs>
        <w:rPr>
          <w:rFonts w:ascii="Book Antiqua" w:cs="Book Antiqua" w:hAnsi="Book Antiqua" w:eastAsia="Book Antiqua"/>
          <w:lang w:val="es-ES_tradnl"/>
        </w:rPr>
      </w:pPr>
      <w:r>
        <w:rPr>
          <w:rFonts w:ascii="Book Antiqua" w:hAnsi="Book Antiqua"/>
          <w:rtl w:val="0"/>
          <w:lang w:val="es-ES_tradnl"/>
        </w:rPr>
        <w:t>20ma. Asamblea</w:t>
        <w:tab/>
        <w:tab/>
        <w:tab/>
        <w:tab/>
        <w:tab/>
        <w:tab/>
        <w:tab/>
        <w:tab/>
        <w:t xml:space="preserve">           4ta. Sesi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</w:t>
      </w:r>
    </w:p>
    <w:p>
      <w:pPr>
        <w:pStyle w:val="Title2"/>
        <w:tabs>
          <w:tab w:val="clear" w:pos="648"/>
          <w:tab w:val="clear" w:pos="7776"/>
          <w:tab w:val="clear" w:pos="7848"/>
        </w:tabs>
        <w:rPr>
          <w:rFonts w:ascii="Book Antiqua" w:cs="Book Antiqua" w:hAnsi="Book Antiqua" w:eastAsia="Book Antiqua"/>
          <w:lang w:val="es-ES_tradnl"/>
        </w:rPr>
      </w:pPr>
      <w:r>
        <w:rPr>
          <w:rFonts w:ascii="Book Antiqua" w:hAnsi="Book Antiqua"/>
          <w:rtl w:val="0"/>
          <w:lang w:val="es-ES_tradnl"/>
        </w:rPr>
        <w:t xml:space="preserve">            Legislativa</w:t>
        <w:tab/>
        <w:tab/>
        <w:t xml:space="preserve">   </w:t>
        <w:tab/>
        <w:tab/>
        <w:tab/>
        <w:tab/>
        <w:tab/>
        <w:tab/>
        <w:tab/>
        <w:t xml:space="preserve">      Ordinaria</w:t>
      </w:r>
    </w:p>
    <w:p>
      <w:pPr>
        <w:pStyle w:val="Body"/>
        <w:rPr>
          <w:rFonts w:ascii="Book Antiqua" w:cs="Book Antiqua" w:hAnsi="Book Antiqua" w:eastAsia="Book Antiqua"/>
          <w:lang w:val="it-IT"/>
        </w:rPr>
      </w:pPr>
    </w:p>
    <w:p>
      <w:pPr>
        <w:pStyle w:val="Body"/>
        <w:jc w:val="center"/>
        <w:rPr>
          <w:rFonts w:ascii="Book Antiqua" w:cs="Book Antiqua" w:hAnsi="Book Antiqua" w:eastAsia="Book Antiqua"/>
          <w:b w:val="1"/>
          <w:bCs w:val="1"/>
          <w:sz w:val="36"/>
          <w:szCs w:val="36"/>
        </w:rPr>
      </w:pPr>
      <w:r>
        <w:rPr>
          <w:rFonts w:ascii="Book Antiqua" w:hAnsi="Book Antiqua"/>
          <w:b w:val="1"/>
          <w:bCs w:val="1"/>
          <w:sz w:val="36"/>
          <w:szCs w:val="36"/>
          <w:rtl w:val="0"/>
          <w:lang w:val="es-ES_tradnl"/>
        </w:rPr>
        <w:t>C</w:t>
      </w:r>
      <w:r>
        <w:rPr>
          <w:rFonts w:ascii="Book Antiqua" w:hAnsi="Book Antiqua" w:hint="default"/>
          <w:b w:val="1"/>
          <w:bCs w:val="1"/>
          <w:sz w:val="36"/>
          <w:szCs w:val="36"/>
          <w:rtl w:val="0"/>
          <w:lang w:val="es-ES_tradnl"/>
        </w:rPr>
        <w:t>Á</w:t>
      </w:r>
      <w:r>
        <w:rPr>
          <w:rFonts w:ascii="Book Antiqua" w:hAnsi="Book Antiqua"/>
          <w:b w:val="1"/>
          <w:bCs w:val="1"/>
          <w:sz w:val="36"/>
          <w:szCs w:val="36"/>
          <w:rtl w:val="0"/>
          <w:lang w:val="es-ES_tradnl"/>
        </w:rPr>
        <w:t>MARA DE REPRESENTANTES</w:t>
      </w:r>
    </w:p>
    <w:p>
      <w:pPr>
        <w:pStyle w:val="Body"/>
        <w:jc w:val="center"/>
        <w:rPr>
          <w:rFonts w:ascii="Book Antiqua" w:cs="Book Antiqua" w:hAnsi="Book Antiqua" w:eastAsia="Book Antiqua"/>
          <w:b w:val="1"/>
          <w:bCs w:val="1"/>
          <w:lang w:val="es-ES_tradnl"/>
        </w:rPr>
      </w:pPr>
    </w:p>
    <w:p>
      <w:pPr>
        <w:pStyle w:val="Body"/>
        <w:jc w:val="center"/>
        <w:rPr>
          <w:rFonts w:ascii="Book Antiqua" w:cs="Book Antiqua" w:hAnsi="Book Antiqua" w:eastAsia="Book Antiqua"/>
          <w:b w:val="1"/>
          <w:bCs w:val="1"/>
          <w:sz w:val="52"/>
          <w:szCs w:val="52"/>
        </w:rPr>
      </w:pPr>
      <w:r>
        <w:rPr>
          <w:rFonts w:ascii="Book Antiqua" w:hAnsi="Book Antiqua"/>
          <w:b w:val="1"/>
          <w:bCs w:val="1"/>
          <w:sz w:val="52"/>
          <w:szCs w:val="52"/>
          <w:rtl w:val="0"/>
          <w:lang w:val="es-ES_tradnl"/>
        </w:rPr>
        <w:t>P. de la C. 1459</w:t>
      </w:r>
    </w:p>
    <w:p>
      <w:pPr>
        <w:pStyle w:val="Body"/>
        <w:jc w:val="center"/>
        <w:rPr>
          <w:rFonts w:ascii="Book Antiqua" w:cs="Book Antiqua" w:hAnsi="Book Antiqua" w:eastAsia="Book Antiqua"/>
          <w:b w:val="1"/>
          <w:bCs w:val="1"/>
          <w:lang w:val="es-ES_tradnl"/>
        </w:rPr>
      </w:pPr>
    </w:p>
    <w:p>
      <w:pPr>
        <w:pStyle w:val="Body"/>
        <w:jc w:val="center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28 DE SEPTIEMBRE DE 2026</w:t>
      </w:r>
    </w:p>
    <w:p>
      <w:pPr>
        <w:pStyle w:val="Body"/>
        <w:jc w:val="center"/>
        <w:rPr>
          <w:rFonts w:ascii="Book Antiqua" w:cs="Book Antiqua" w:hAnsi="Book Antiqua" w:eastAsia="Book Antiqua"/>
          <w:lang w:val="es-ES_tradnl"/>
        </w:rPr>
      </w:pPr>
    </w:p>
    <w:p>
      <w:pPr>
        <w:pStyle w:val="Body"/>
        <w:jc w:val="center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 xml:space="preserve">Presentado por el representante </w:t>
      </w:r>
      <w:r>
        <w:rPr>
          <w:rFonts w:ascii="Book Antiqua" w:hAnsi="Book Antiqua"/>
          <w:i w:val="1"/>
          <w:iCs w:val="1"/>
          <w:rtl w:val="0"/>
          <w:lang w:val="es-ES_tradnl"/>
        </w:rPr>
        <w:t>Franqui Atiles</w:t>
      </w:r>
      <w:r>
        <w:rPr>
          <w:rFonts w:ascii="Book Antiqua" w:hAnsi="Book Antiqua"/>
          <w:rtl w:val="0"/>
          <w:lang w:val="es-ES_tradnl"/>
        </w:rPr>
        <w:t xml:space="preserve"> </w:t>
      </w:r>
    </w:p>
    <w:p>
      <w:pPr>
        <w:pStyle w:val="Body"/>
        <w:jc w:val="center"/>
        <w:rPr>
          <w:rFonts w:ascii="Book Antiqua" w:cs="Book Antiqua" w:hAnsi="Book Antiqua" w:eastAsia="Book Antiqua"/>
          <w:lang w:val="es-ES_tradnl"/>
        </w:rPr>
      </w:pPr>
    </w:p>
    <w:p>
      <w:pPr>
        <w:pStyle w:val="Body"/>
        <w:jc w:val="center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Referido a la Comisi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del Trabajo y Asuntos Laborales</w:t>
      </w:r>
    </w:p>
    <w:p>
      <w:pPr>
        <w:pStyle w:val="Body"/>
        <w:jc w:val="center"/>
        <w:rPr>
          <w:rFonts w:ascii="Book Antiqua" w:cs="Book Antiqua" w:hAnsi="Book Antiqua" w:eastAsia="Book Antiqua"/>
          <w:lang w:val="es-ES_tradnl"/>
        </w:rPr>
      </w:pPr>
    </w:p>
    <w:p>
      <w:pPr>
        <w:pStyle w:val="Body"/>
        <w:jc w:val="center"/>
        <w:rPr>
          <w:rFonts w:ascii="Book Antiqua" w:cs="Book Antiqua" w:hAnsi="Book Antiqua" w:eastAsia="Book Antiqua"/>
          <w:b w:val="1"/>
          <w:bCs w:val="1"/>
          <w:sz w:val="28"/>
          <w:szCs w:val="28"/>
        </w:rPr>
      </w:pPr>
      <w:r>
        <w:rPr>
          <w:rFonts w:ascii="Book Antiqua" w:hAnsi="Book Antiqua"/>
          <w:b w:val="1"/>
          <w:bCs w:val="1"/>
          <w:sz w:val="28"/>
          <w:szCs w:val="28"/>
          <w:rtl w:val="0"/>
          <w:lang w:val="es-ES_tradnl"/>
        </w:rPr>
        <w:t>LEY</w:t>
      </w:r>
    </w:p>
    <w:p>
      <w:pPr>
        <w:pStyle w:val="Body"/>
        <w:jc w:val="center"/>
        <w:rPr>
          <w:rFonts w:ascii="Book Antiqua" w:cs="Book Antiqua" w:hAnsi="Book Antiqua" w:eastAsia="Book Antiqua"/>
          <w:b w:val="1"/>
          <w:bCs w:val="1"/>
          <w:lang w:val="es-ES_tradnl"/>
        </w:rPr>
      </w:pPr>
    </w:p>
    <w:p>
      <w:pPr>
        <w:pStyle w:val="Body"/>
        <w:ind w:left="720" w:hanging="720"/>
        <w:jc w:val="both"/>
        <w:rPr>
          <w:rFonts w:ascii="Book Antiqua" w:cs="Book Antiqua" w:hAnsi="Book Antiqua" w:eastAsia="Book Antiqua"/>
          <w:spacing w:val="0"/>
        </w:rPr>
      </w:pPr>
      <w:r>
        <w:rPr>
          <w:rFonts w:ascii="Book Antiqua" w:hAnsi="Book Antiqua"/>
          <w:spacing w:val="0"/>
          <w:rtl w:val="0"/>
          <w:lang w:val="es-ES_tradnl"/>
        </w:rPr>
        <w:t xml:space="preserve">Para enmendar la </w:t>
      </w:r>
      <w:r>
        <w:rPr>
          <w:rFonts w:ascii="Book Antiqua" w:hAnsi="Book Antiqua" w:hint="default"/>
          <w:spacing w:val="0"/>
          <w:rtl w:val="0"/>
          <w:lang w:val="es-ES_tradnl"/>
        </w:rPr>
        <w:t>“</w:t>
      </w:r>
      <w:r>
        <w:rPr>
          <w:rFonts w:ascii="Book Antiqua" w:hAnsi="Book Antiqua"/>
          <w:spacing w:val="0"/>
          <w:rtl w:val="0"/>
          <w:lang w:val="es-ES_tradnl"/>
        </w:rPr>
        <w:t>Ley para la Administraci</w:t>
      </w:r>
      <w:r>
        <w:rPr>
          <w:rFonts w:ascii="Book Antiqua" w:hAnsi="Book Antiqua" w:hint="default"/>
          <w:spacing w:val="0"/>
          <w:rtl w:val="0"/>
          <w:lang w:val="es-ES_tradnl"/>
        </w:rPr>
        <w:t>ó</w:t>
      </w:r>
      <w:r>
        <w:rPr>
          <w:rFonts w:ascii="Book Antiqua" w:hAnsi="Book Antiqua"/>
          <w:spacing w:val="0"/>
          <w:rtl w:val="0"/>
          <w:lang w:val="es-ES_tradnl"/>
        </w:rPr>
        <w:t>n y Transformaci</w:t>
      </w:r>
      <w:r>
        <w:rPr>
          <w:rFonts w:ascii="Book Antiqua" w:hAnsi="Book Antiqua" w:hint="default"/>
          <w:spacing w:val="0"/>
          <w:rtl w:val="0"/>
          <w:lang w:val="es-ES_tradnl"/>
        </w:rPr>
        <w:t>ó</w:t>
      </w:r>
      <w:r>
        <w:rPr>
          <w:rFonts w:ascii="Book Antiqua" w:hAnsi="Book Antiqua"/>
          <w:spacing w:val="0"/>
          <w:rtl w:val="0"/>
          <w:lang w:val="es-ES_tradnl"/>
        </w:rPr>
        <w:t>n de los Recursos Humanos en el Gobierno de Puerto Rico</w:t>
      </w:r>
      <w:r>
        <w:rPr>
          <w:rFonts w:ascii="Book Antiqua" w:hAnsi="Book Antiqua" w:hint="default"/>
          <w:spacing w:val="0"/>
          <w:rtl w:val="0"/>
          <w:lang w:val="es-ES_tradnl"/>
        </w:rPr>
        <w:t>”</w:t>
      </w:r>
      <w:r>
        <w:rPr>
          <w:rFonts w:ascii="Book Antiqua" w:hAnsi="Book Antiqua"/>
          <w:spacing w:val="0"/>
          <w:rtl w:val="0"/>
          <w:lang w:val="es-ES_tradnl"/>
        </w:rPr>
        <w:t>, Ley 8 de 2017, seg</w:t>
      </w:r>
      <w:r>
        <w:rPr>
          <w:rFonts w:ascii="Book Antiqua" w:hAnsi="Book Antiqua" w:hint="default"/>
          <w:spacing w:val="0"/>
          <w:rtl w:val="0"/>
          <w:lang w:val="es-ES_tradnl"/>
        </w:rPr>
        <w:t>ú</w:t>
      </w:r>
      <w:r>
        <w:rPr>
          <w:rFonts w:ascii="Book Antiqua" w:hAnsi="Book Antiqua"/>
          <w:spacing w:val="0"/>
          <w:rtl w:val="0"/>
          <w:lang w:val="es-ES_tradnl"/>
        </w:rPr>
        <w:t>n enmendada, a los fines de establecer la jornada laboral de treinta y dos (32) horas semanales en el sector p</w:t>
      </w:r>
      <w:r>
        <w:rPr>
          <w:rFonts w:ascii="Book Antiqua" w:hAnsi="Book Antiqua" w:hint="default"/>
          <w:spacing w:val="0"/>
          <w:rtl w:val="0"/>
          <w:lang w:val="es-ES_tradnl"/>
        </w:rPr>
        <w:t>ú</w:t>
      </w:r>
      <w:r>
        <w:rPr>
          <w:rFonts w:ascii="Book Antiqua" w:hAnsi="Book Antiqua"/>
          <w:spacing w:val="0"/>
          <w:rtl w:val="0"/>
          <w:lang w:val="es-ES_tradnl"/>
        </w:rPr>
        <w:t>blico, sin exceder ocho (8) horas diarias, como medida de reorganizaci</w:t>
      </w:r>
      <w:r>
        <w:rPr>
          <w:rFonts w:ascii="Book Antiqua" w:hAnsi="Book Antiqua" w:hint="default"/>
          <w:spacing w:val="0"/>
          <w:rtl w:val="0"/>
          <w:lang w:val="es-ES_tradnl"/>
        </w:rPr>
        <w:t>ó</w:t>
      </w:r>
      <w:r>
        <w:rPr>
          <w:rFonts w:ascii="Book Antiqua" w:hAnsi="Book Antiqua"/>
          <w:spacing w:val="0"/>
          <w:rtl w:val="0"/>
          <w:lang w:val="es-ES_tradnl"/>
        </w:rPr>
        <w:t>n administrativa y eficiencia operacional; y otros fines.</w:t>
      </w:r>
    </w:p>
    <w:p>
      <w:pPr>
        <w:pStyle w:val="Body"/>
        <w:ind w:left="600" w:hanging="600"/>
        <w:jc w:val="both"/>
        <w:rPr>
          <w:rFonts w:ascii="Book Antiqua" w:cs="Book Antiqua" w:hAnsi="Book Antiqua" w:eastAsia="Book Antiqua"/>
          <w:b w:val="1"/>
          <w:bCs w:val="1"/>
          <w:lang w:val="es-ES_tradnl"/>
        </w:rPr>
      </w:pPr>
    </w:p>
    <w:p>
      <w:pPr>
        <w:pStyle w:val="Body"/>
        <w:jc w:val="center"/>
        <w:rPr>
          <w:rFonts w:ascii="Book Antiqua" w:cs="Book Antiqua" w:hAnsi="Book Antiqua" w:eastAsia="Book Antiqua"/>
          <w:strike w:val="0"/>
          <w:dstrike w:val="0"/>
          <w:outline w:val="0"/>
          <w:color w:val="000000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Book Antiqua" w:hAnsi="Book Antiqua"/>
          <w:rtl w:val="0"/>
          <w:lang w:val="es-ES_tradnl"/>
        </w:rPr>
        <w:t>EXPOSICI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MOTIVOS</w:t>
      </w:r>
      <w:r>
        <w:rPr>
          <w:rFonts w:ascii="Book Antiqua" w:hAnsi="Book Antiqua"/>
          <w:strike w:val="0"/>
          <w:dstrike w:val="0"/>
          <w:outline w:val="0"/>
          <w:color w:val="000000"/>
          <w:u w:val="none"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ook Antiqua" w:cs="Book Antiqua" w:hAnsi="Book Antiqua" w:eastAsia="Book Antiqua"/>
          <w:outline w:val="0"/>
          <w:color w:val="000000"/>
          <w:u w:color="000000"/>
          <w:lang w:val="es-ES_tradnl"/>
          <w14:textFill>
            <w14:solidFill>
              <w14:srgbClr w14:val="000000"/>
            </w14:solidFill>
          </w14:textFill>
        </w:rPr>
        <w:tab/>
      </w: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ook Antiqua" w:cs="Book Antiqua" w:hAnsi="Book Antiqua" w:eastAsia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ab/>
        <w:t>La situaci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econ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mica y fiscal que enfrenta Puerto Rico contin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representando un reto significativo tanto para el Gobierno como para los miles de empleados p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blicos que sostienen la prestaci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servicios esenciales a la ciudadan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a. El aumento constante en el costo de vida, incluyendo los gastos asociados a transporte, gasolina, alimentos y utilidades, ha generado una presi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econ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mica palpable sobre los trabajadores del sector p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blico. Esta realidad exige la evaluaci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alternativas responsables que, sin menoscabar la estabilidad fiscal del Gobierno, permitan brindar alivio y promover condiciones laborales m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 justas y eficientes.</w:t>
      </w: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ook Antiqua" w:cs="Book Antiqua" w:hAnsi="Book Antiqua" w:eastAsia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ab/>
        <w:t>La Ley 8 de 2017, conocida como "Ley para la Administraci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y Transformaci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los Recursos Humanos en el Gobierno de Puerto Rico", establece las normas de jornada laboral para los empleados p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blicos, disponiendo una jornada semanal entre treinta y siete y media (37.5) y cuarenta (40) horas, sin exceder ocho (8) horas diarias. A su vez, la Ley 26 de 2017, "Ley de Cumplimiento con el Plan Fiscal", suspendi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ó 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disposiciones relacionadas a beneficios marginales, reafirmando la pol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tica p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blica de responsabilidad fiscal, disciplina presupuestaria y reducci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gastos, conforme al Plan Fiscal certificado bajo la Ley Federal PROMESA.</w:t>
      </w: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ook Antiqua" w:cs="Book Antiqua" w:hAnsi="Book Antiqua" w:eastAsia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ab/>
        <w:t>Esta Ley establece la implementaci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una jornada laboral de treinta y dos (32) horas semanales, distribuidas en cuatro (4) d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as y sin exceder ocho (8) horas diarias. Esta medida, cuidadosamente dise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ada, no constituye un aumento en beneficios marginales ni un gasto adicional para el Gobierno. Por el contrario, se presenta como una estrategia de reorganizaci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administrativa que armoniza la eficiencia gubernamental con la realidad econ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mica del pa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s.</w:t>
      </w: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ook Antiqua" w:cs="Book Antiqua" w:hAnsi="Book Antiqua" w:eastAsia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ab/>
        <w:t>Diversos estudios internacionales han demostrado que la reducci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jornada laboral en sectores administrativos incrementa la productividad, disminuye el ausentismo, mejora la retenci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talento y reduce costos operacionales. En el contexto puertorrique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o, esta reestructuraci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podr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traducirse en econom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as sustanciales en utilidades, mantenimiento de instalaciones, energ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y otros gastos inherentes a la operaci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diaria. Asimismo, contribuir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directamente al bienestar emocional, familiar y social de los empleados p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blicos, sin afectar su compensaci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salarial.</w:t>
      </w: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ook Antiqua" w:cs="Book Antiqua" w:hAnsi="Book Antiqua" w:eastAsia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ab/>
        <w:t>Al estructurar esta nueva jornada laboral de cuatro (4) d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as por un periodo de ocho (8) horas diarias, se garantiza que su implementaci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sea compatible con el Plan Fiscal vigente, sin aumentar gastos y promoviendo eficiencias operacionales. Se establece, adem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s, que la reducci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jornada laboral no ser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considerada como un beneficio marginal, sino como una medida de administraci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p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blica dirigida a optimizar recursos y a garantizar la continuidad y calidad de los servicios esenciales.</w:t>
      </w: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ook Antiqua" w:cs="Book Antiqua" w:hAnsi="Book Antiqua" w:eastAsia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ab/>
        <w:t>El Gobierno de Puerto Rico tiene la responsabilidad de velar por la estabilidad fiscal y, simult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neamente, por el bienestar de sus empleados. Esta legislaci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busca precisamente ese balance: ofrecer alivio tangible y justo al trabajador p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blico, mejorar el clima laboral, reducir presiones econ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micas individuales y promover un modelo de operaci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gubernamental m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 eficiente, moderno y sostenible, conforme a la pol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tica p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blica de responsabilidad fiscal.</w:t>
      </w: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Body"/>
        <w:jc w:val="both"/>
        <w:rPr>
          <w:rFonts w:ascii="Book Antiqua" w:cs="Book Antiqua" w:hAnsi="Book Antiqua" w:eastAsia="Book Antiqu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ook Antiqua" w:cs="Book Antiqua" w:hAnsi="Book Antiqua" w:eastAsia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ab/>
        <w:t>Por las razones expuestas, esta Asamblea Legislativa entiende necesario y meritorio aprobar la presente medida, la cual representa un paso responsable y humanitario hacia la reconstrucci</w:t>
      </w:r>
      <w:r>
        <w:rPr>
          <w:rFonts w:ascii="Book Antiqua" w:hAnsi="Book Antiqua" w:hint="default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Book Antiqua" w:hAnsi="Book Antiqua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social y fiscal de Puerto Rico.</w:t>
      </w:r>
    </w:p>
    <w:p>
      <w:pPr>
        <w:pStyle w:val="Body"/>
        <w:jc w:val="both"/>
        <w:outlineLvl w:val="3"/>
        <w:rPr>
          <w:rFonts w:ascii="Book Antiqua" w:cs="Book Antiqua" w:hAnsi="Book Antiqua" w:eastAsia="Book Antiqua"/>
          <w:lang w:val="es-ES_tradnl"/>
        </w:rPr>
      </w:pPr>
    </w:p>
    <w:p>
      <w:pPr>
        <w:pStyle w:val="Body"/>
        <w:spacing w:line="480" w:lineRule="auto"/>
        <w:jc w:val="both"/>
        <w:rPr>
          <w:rFonts w:ascii="Book Antiqua" w:cs="Book Antiqua" w:hAnsi="Book Antiqua" w:eastAsia="Book Antiqua"/>
          <w:i w:val="1"/>
          <w:iCs w:val="1"/>
        </w:rPr>
      </w:pPr>
      <w:r>
        <w:rPr>
          <w:rFonts w:ascii="Book Antiqua" w:hAnsi="Book Antiqua"/>
          <w:i w:val="1"/>
          <w:iCs w:val="1"/>
          <w:rtl w:val="0"/>
          <w:lang w:val="es-ES_tradnl"/>
        </w:rPr>
        <w:t>DECR</w:t>
      </w:r>
      <w:r>
        <w:rPr>
          <w:rFonts w:ascii="Book Antiqua" w:hAnsi="Book Antiqua" w:hint="default"/>
          <w:i w:val="1"/>
          <w:iCs w:val="1"/>
          <w:rtl w:val="0"/>
          <w:lang w:val="es-ES_tradnl"/>
        </w:rPr>
        <w:t>É</w:t>
      </w:r>
      <w:r>
        <w:rPr>
          <w:rFonts w:ascii="Book Antiqua" w:hAnsi="Book Antiqua"/>
          <w:i w:val="1"/>
          <w:iCs w:val="1"/>
          <w:rtl w:val="0"/>
          <w:lang w:val="es-ES_tradnl"/>
        </w:rPr>
        <w:t>TASE POR LA ASAMBLEA LEGISLATIVA DE PUERTO RICO: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CULO 1- Prop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sito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El prop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sito de esta Ley es establecer una jornada laboral de treinta y dos (32) horas semanales para los empleados p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blicos del Gobierno de Puerto Rico, sin exceder ocho (8) horas diarias, como medida de reorganizaci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administrativa dirigida a promover la eficiencia operacional, reducir gastos y ofrecer alivio econ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mico a los servidores p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blicos, sin afectar el cumplimiento del Plan Fiscal certificado bajo la Ley Federal PROMESA.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Esta Ley tiene como objetivo establecer un modelo laboral moderno y sostenible que responda a la realidad econ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mica del pa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s, fortalezca la productividad institucional y contribuya al bienestar general de los empleados p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 xml:space="preserve">blicos, manteniendo 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ntegramente la compensaci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salarial vigente. La reducci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jornada dispuesta mediante esta Ley no constituir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un beneficio marginal adicional, sino una medida de administraci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p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 xml:space="preserve">blica alineada con las disposiciones de la </w:t>
      </w:r>
      <w:r>
        <w:rPr>
          <w:rFonts w:ascii="Book Antiqua" w:hAnsi="Book Antiqua" w:hint="default"/>
          <w:rtl w:val="0"/>
          <w:lang w:val="es-ES_tradnl"/>
        </w:rPr>
        <w:t>“</w:t>
      </w:r>
      <w:r>
        <w:rPr>
          <w:rFonts w:ascii="Book Antiqua" w:hAnsi="Book Antiqua"/>
          <w:rtl w:val="0"/>
          <w:lang w:val="es-ES_tradnl"/>
        </w:rPr>
        <w:t>Ley para la Administraci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y Transformaci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los Recursos Humanos en el Gobierno de Puerto Rico</w:t>
      </w:r>
      <w:r>
        <w:rPr>
          <w:rFonts w:ascii="Book Antiqua" w:hAnsi="Book Antiqua" w:hint="default"/>
          <w:rtl w:val="0"/>
          <w:lang w:val="es-ES_tradnl"/>
        </w:rPr>
        <w:t>”</w:t>
      </w:r>
      <w:r>
        <w:rPr>
          <w:rFonts w:ascii="Book Antiqua" w:hAnsi="Book Antiqua"/>
          <w:rtl w:val="0"/>
          <w:lang w:val="es-ES_tradnl"/>
        </w:rPr>
        <w:t>, Ley 8-2017, seg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 xml:space="preserve">n enmendada, y la </w:t>
      </w:r>
      <w:r>
        <w:rPr>
          <w:rFonts w:ascii="Book Antiqua" w:hAnsi="Book Antiqua" w:hint="default"/>
          <w:rtl w:val="0"/>
          <w:lang w:val="es-ES_tradnl"/>
        </w:rPr>
        <w:t>“</w:t>
      </w:r>
      <w:r>
        <w:rPr>
          <w:rFonts w:ascii="Book Antiqua" w:hAnsi="Book Antiqua"/>
          <w:rtl w:val="0"/>
          <w:lang w:val="es-ES_tradnl"/>
        </w:rPr>
        <w:t>Ley de Cumplimiento con el Plan Fiscal</w:t>
      </w:r>
      <w:r>
        <w:rPr>
          <w:rFonts w:ascii="Book Antiqua" w:hAnsi="Book Antiqua" w:hint="default"/>
          <w:rtl w:val="0"/>
          <w:lang w:val="es-ES_tradnl"/>
        </w:rPr>
        <w:t>”</w:t>
      </w:r>
      <w:r>
        <w:rPr>
          <w:rFonts w:ascii="Book Antiqua" w:hAnsi="Book Antiqua"/>
          <w:rtl w:val="0"/>
          <w:lang w:val="es-ES_tradnl"/>
        </w:rPr>
        <w:t>, Ley 26-2017, seg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n enmendada, seg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n enmendada, as</w:t>
      </w:r>
      <w:r>
        <w:rPr>
          <w:rFonts w:ascii="Book Antiqua" w:hAnsi="Book Antiqua" w:hint="default"/>
          <w:rtl w:val="0"/>
          <w:lang w:val="es-ES_tradnl"/>
        </w:rPr>
        <w:t xml:space="preserve">í </w:t>
      </w:r>
      <w:r>
        <w:rPr>
          <w:rFonts w:ascii="Book Antiqua" w:hAnsi="Book Antiqua"/>
          <w:rtl w:val="0"/>
          <w:lang w:val="es-ES_tradnl"/>
        </w:rPr>
        <w:t>como con los principios de responsabilidad fiscal, disciplina presupuestaria y optimizaci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recursos gubernamentales.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Esta Ley persigue garantizar la continuidad y calidad de los servicios esenciales que presta el Gobierno de Puerto Rico, permitiendo a las agencias e instrumentalidades implementar de manera ordenada y eficiente la jornada laboral propuesta, mediante reglamentos y planes operacionales que aseguren el cumplimiento de los objetivos fiscales, operacionales y de servicio p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blico.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 xml:space="preserve">CULO 2 </w:t>
      </w:r>
      <w:r>
        <w:rPr>
          <w:rFonts w:ascii="Book Antiqua" w:hAnsi="Book Antiqua" w:hint="default"/>
          <w:rtl w:val="0"/>
          <w:lang w:val="es-ES_tradnl"/>
        </w:rPr>
        <w:t xml:space="preserve">— </w:t>
      </w:r>
      <w:r>
        <w:rPr>
          <w:rFonts w:ascii="Book Antiqua" w:hAnsi="Book Antiqua"/>
          <w:rtl w:val="0"/>
          <w:lang w:val="es-ES_tradnl"/>
        </w:rPr>
        <w:t xml:space="preserve">Enmienda 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Se enmienda el 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culo 10.1 de la "Ley para la Administraci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y Transformaci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los Recursos Humanos en el Gobierno de Puerto Rico", Ley 8-2017, seg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n enmendada, para que lea como sigue:</w:t>
      </w:r>
    </w:p>
    <w:p>
      <w:pPr>
        <w:pStyle w:val="List Paragraph"/>
        <w:spacing w:line="480" w:lineRule="auto"/>
        <w:ind w:left="1320" w:firstLine="0"/>
        <w:jc w:val="both"/>
        <w:rPr>
          <w:rFonts w:ascii="Book Antiqua" w:cs="Book Antiqua" w:hAnsi="Book Antiqua" w:eastAsia="Book Antiqua"/>
          <w:lang w:val="es-ES_tradnl"/>
        </w:rPr>
      </w:pPr>
      <w:r>
        <w:rPr>
          <w:rFonts w:ascii="Book Antiqua" w:hAnsi="Book Antiqua" w:hint="default"/>
          <w:rtl w:val="0"/>
          <w:lang w:val="es-ES_tradnl"/>
        </w:rPr>
        <w:t>“</w:t>
      </w:r>
      <w:r>
        <w:rPr>
          <w:rFonts w:ascii="Book Antiqua" w:hAnsi="Book Antiqua"/>
          <w:rtl w:val="0"/>
          <w:lang w:val="es-ES_tradnl"/>
        </w:rPr>
        <w:t>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 xml:space="preserve">culo 10.1. </w:t>
      </w:r>
      <w:r>
        <w:rPr>
          <w:rFonts w:ascii="Book Antiqua" w:hAnsi="Book Antiqua" w:hint="default"/>
          <w:rtl w:val="0"/>
          <w:lang w:val="es-ES_tradnl"/>
        </w:rPr>
        <w:t xml:space="preserve">— </w:t>
      </w:r>
      <w:r>
        <w:rPr>
          <w:rFonts w:ascii="Book Antiqua" w:hAnsi="Book Antiqua"/>
          <w:rtl w:val="0"/>
          <w:lang w:val="es-ES_tradnl"/>
        </w:rPr>
        <w:t>Jornada de Trabajo</w:t>
      </w:r>
    </w:p>
    <w:p>
      <w:pPr>
        <w:pStyle w:val="List Paragraph"/>
        <w:numPr>
          <w:ilvl w:val="0"/>
          <w:numId w:val="2"/>
        </w:numPr>
        <w:bidi w:val="0"/>
        <w:spacing w:line="480" w:lineRule="auto"/>
        <w:ind w:right="0"/>
        <w:jc w:val="both"/>
        <w:rPr>
          <w:rFonts w:ascii="Book Antiqua" w:hAnsi="Book Antiqua"/>
          <w:rtl w:val="0"/>
          <w:lang w:val="es-ES_tradnl"/>
        </w:rPr>
      </w:pPr>
      <w:r>
        <w:rPr>
          <w:rFonts w:ascii="Book Antiqua" w:hAnsi="Book Antiqua"/>
          <w:rtl w:val="0"/>
          <w:lang w:val="es-ES_tradnl"/>
        </w:rPr>
        <w:t>La jornada regular semanal para los empleados del servicio p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blico ser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establecida de hasta treinta y dos (32) horas semanales, sin exceder de ocho (8) horas diarias, distribuidas en cuatro (4) d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as laborables. Esta jornada constituye una medida de reorganizaci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administrativa y eficiencia operacional, y no se considerar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como un beneficio marginal adicional.</w:t>
      </w:r>
    </w:p>
    <w:p>
      <w:pPr>
        <w:pStyle w:val="List Paragraph"/>
        <w:numPr>
          <w:ilvl w:val="0"/>
          <w:numId w:val="2"/>
        </w:numPr>
        <w:bidi w:val="0"/>
        <w:spacing w:line="480" w:lineRule="auto"/>
        <w:ind w:right="0"/>
        <w:jc w:val="both"/>
        <w:rPr>
          <w:rFonts w:ascii="Book Antiqua" w:hAnsi="Book Antiqua"/>
          <w:rtl w:val="0"/>
          <w:lang w:val="es-ES_tradnl"/>
        </w:rPr>
      </w:pPr>
      <w:r>
        <w:rPr>
          <w:rFonts w:ascii="Book Antiqua" w:hAnsi="Book Antiqua"/>
          <w:rtl w:val="0"/>
          <w:lang w:val="es-ES_tradnl"/>
        </w:rPr>
        <w:t>Las agencias e instrumentalidades del Gobierno de Puerto Rico deber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implementar esta jornada conforme a sus funciones esenciales, mediante planes operacionales y reglamentos internos que aseguren la continuidad y calidad de los servicios p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blicos, as</w:t>
      </w:r>
      <w:r>
        <w:rPr>
          <w:rFonts w:ascii="Book Antiqua" w:hAnsi="Book Antiqua" w:hint="default"/>
          <w:rtl w:val="0"/>
          <w:lang w:val="es-ES_tradnl"/>
        </w:rPr>
        <w:t xml:space="preserve">í </w:t>
      </w:r>
      <w:r>
        <w:rPr>
          <w:rFonts w:ascii="Book Antiqua" w:hAnsi="Book Antiqua"/>
          <w:rtl w:val="0"/>
          <w:lang w:val="es-ES_tradnl"/>
        </w:rPr>
        <w:t>como el cumplimiento con el Plan Fiscal certificado bajo la Ley Federal PROMESA.</w:t>
      </w:r>
    </w:p>
    <w:p>
      <w:pPr>
        <w:pStyle w:val="List Paragraph"/>
        <w:numPr>
          <w:ilvl w:val="0"/>
          <w:numId w:val="2"/>
        </w:numPr>
        <w:bidi w:val="0"/>
        <w:spacing w:line="480" w:lineRule="auto"/>
        <w:ind w:right="0"/>
        <w:jc w:val="both"/>
        <w:rPr>
          <w:rFonts w:ascii="Book Antiqua" w:hAnsi="Book Antiqua"/>
          <w:rtl w:val="0"/>
          <w:lang w:val="es-ES_tradnl"/>
        </w:rPr>
      </w:pPr>
      <w:r>
        <w:rPr>
          <w:rFonts w:ascii="Book Antiqua" w:hAnsi="Book Antiqua"/>
          <w:rtl w:val="0"/>
          <w:lang w:val="es-ES_tradnl"/>
        </w:rPr>
        <w:t>Nada en esta Ley impedir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que una agencia o instrumentalidad establezca una jornada regular semanal mayor cuando las necesidades de servicio as</w:t>
      </w:r>
      <w:r>
        <w:rPr>
          <w:rFonts w:ascii="Book Antiqua" w:hAnsi="Book Antiqua" w:hint="default"/>
          <w:rtl w:val="0"/>
          <w:lang w:val="es-ES_tradnl"/>
        </w:rPr>
        <w:t xml:space="preserve">í </w:t>
      </w:r>
      <w:r>
        <w:rPr>
          <w:rFonts w:ascii="Book Antiqua" w:hAnsi="Book Antiqua"/>
          <w:rtl w:val="0"/>
          <w:lang w:val="es-ES_tradnl"/>
        </w:rPr>
        <w:t>lo requieran; no obstante, toda jornada deber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cumplir con el l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mite m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ximo de ocho (8) horas diarias.</w:t>
      </w:r>
    </w:p>
    <w:p>
      <w:pPr>
        <w:pStyle w:val="List Paragraph"/>
        <w:numPr>
          <w:ilvl w:val="0"/>
          <w:numId w:val="2"/>
        </w:numPr>
        <w:bidi w:val="0"/>
        <w:spacing w:line="480" w:lineRule="auto"/>
        <w:ind w:right="0"/>
        <w:jc w:val="both"/>
        <w:rPr>
          <w:rFonts w:ascii="Book Antiqua" w:hAnsi="Book Antiqua"/>
          <w:rtl w:val="0"/>
          <w:lang w:val="es-ES_tradnl"/>
        </w:rPr>
      </w:pPr>
      <w:r>
        <w:rPr>
          <w:rFonts w:ascii="Book Antiqua" w:hAnsi="Book Antiqua"/>
          <w:rtl w:val="0"/>
          <w:lang w:val="es-ES_tradnl"/>
        </w:rPr>
        <w:t>La jornada de treinta y dos (32) horas semanales dispuesta en este 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culo no afectar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la compensaci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salarial vigente de los empleados p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blicos, la cual se mantendr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en su totalidad.</w:t>
      </w:r>
      <w:r>
        <w:rPr>
          <w:rFonts w:ascii="Book Antiqua" w:hAnsi="Book Antiqua" w:hint="default"/>
          <w:rtl w:val="0"/>
          <w:lang w:val="es-ES_tradnl"/>
        </w:rPr>
        <w:t>”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 xml:space="preserve">CULO 3 </w:t>
      </w:r>
      <w:r>
        <w:rPr>
          <w:rFonts w:ascii="Book Antiqua" w:hAnsi="Book Antiqua" w:hint="default"/>
          <w:rtl w:val="0"/>
          <w:lang w:val="es-ES_tradnl"/>
        </w:rPr>
        <w:t xml:space="preserve">— </w:t>
      </w:r>
      <w:r>
        <w:rPr>
          <w:rFonts w:ascii="Book Antiqua" w:hAnsi="Book Antiqua"/>
          <w:rtl w:val="0"/>
          <w:lang w:val="es-ES_tradnl"/>
        </w:rPr>
        <w:t>Implementaci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y Reglamentaci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El Director de la Oficina de Administraci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y Transformaci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los Recursos Humanos del Gobierno de Puerto Rico (OATRH), en coordinaci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con las agencias e instrumentalidades concernidas, adoptar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y promulgar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los reglamentos, normas y gu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as necesarias para la implantaci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la jornada laboral dispuesta en esta Ley. Dichos reglamentos deber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asegurar el cumplimiento con el Plan Fiscal certificado bajo la Ley Federal PROMESA, garantizando que la implementaci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la jornada de treinta y dos (32) horas semanales no represente un aumento en gastos ni la concesi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beneficios marginales adicionales.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Las agencias e instrumentalidades del Gobierno de Puerto Rico deber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desarrollar planes operacionales espec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ficos para garantizar la continuidad, eficiencia y calidad en la prestaci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servicios esenciales, tomando en consideraci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sus respectivas funciones, necesidades y el impacto operacional de la jornada reducida. Los planes deber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incluir mecanismos para la rotaci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horarios, la organizaci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turnos y la asignaci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personal, de manera que se evite la interrupci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servicios y se cumplan los objetivos fiscales establecidos.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Las disposiciones de este 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culo deber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ser implantadas dentro de un plazo no mayor de noventa (90) d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as a partir de la aprobaci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esta Ley, salvo que OATRH determine que una agencia requiera un periodo adicional para completar la reestructuraci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operacional necesaria, lo cual deber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 xml:space="preserve">constar por escrito y ser notificado a la Asamblea Legislativa. 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 xml:space="preserve">CULO 4 </w:t>
      </w:r>
      <w:r>
        <w:rPr>
          <w:rFonts w:ascii="Book Antiqua" w:hAnsi="Book Antiqua" w:hint="default"/>
          <w:rtl w:val="0"/>
          <w:lang w:val="es-ES_tradnl"/>
        </w:rPr>
        <w:t xml:space="preserve">— </w:t>
      </w:r>
      <w:r>
        <w:rPr>
          <w:rFonts w:ascii="Book Antiqua" w:hAnsi="Book Antiqua"/>
          <w:rtl w:val="0"/>
          <w:lang w:val="es-ES_tradnl"/>
        </w:rPr>
        <w:t>Disposiciones Transitorias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Las agencias e instrumentalidades del Gobierno de Puerto Rico adoptar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las medidas necesarias para asegurar una transici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ordenada hacia la jornada laboral de treinta y dos (32) horas semanales dispuesta en esta Ley. Durante el periodo de transici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n, las agencias podr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n, mediante supervisi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la Oficina de Administraci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y Transformaci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los Recursos Humanos del Gobierno de Puerto Rico (OATRH), implementar programas piloto o fases de prueba con el prop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sito de evaluar aspectos operacionales, fiscales y administrativos relacionados con la jornada reducida.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Los programas piloto o fases de prueba deber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ser dise</w:t>
      </w:r>
      <w:r>
        <w:rPr>
          <w:rFonts w:ascii="Book Antiqua" w:hAnsi="Book Antiqua" w:hint="default"/>
          <w:rtl w:val="0"/>
          <w:lang w:val="es-ES_tradnl"/>
        </w:rPr>
        <w:t>ñ</w:t>
      </w:r>
      <w:r>
        <w:rPr>
          <w:rFonts w:ascii="Book Antiqua" w:hAnsi="Book Antiqua"/>
          <w:rtl w:val="0"/>
          <w:lang w:val="es-ES_tradnl"/>
        </w:rPr>
        <w:t>ados de manera que permitan medir la eficiencia en la prestaci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servicios, el impacto operacional y la compatibilidad con las m</w:t>
      </w:r>
      <w:r>
        <w:rPr>
          <w:rFonts w:ascii="Book Antiqua" w:hAnsi="Book Antiqua" w:hint="default"/>
          <w:rtl w:val="0"/>
          <w:lang w:val="es-ES_tradnl"/>
        </w:rPr>
        <w:t>é</w:t>
      </w:r>
      <w:r>
        <w:rPr>
          <w:rFonts w:ascii="Book Antiqua" w:hAnsi="Book Antiqua"/>
          <w:rtl w:val="0"/>
          <w:lang w:val="es-ES_tradnl"/>
        </w:rPr>
        <w:t>tricas fiscales vigentes. Los resultados de dichos programas servir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como referencia para ajustes reglamentarios y operacionales necesarios.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Las agencias que necesiten un periodo adicional para completar la reorganizaci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operacional requerida deber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solicitarlo por escrito a OATRH, detallando los motivos y el tiempo estimado para completar dicha reorganizaci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n. OATRH podr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autorizar la extensi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solicitada siempre que la misma sea compatible con el Plan Fiscal certificado.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 xml:space="preserve">CULO 5 </w:t>
      </w:r>
      <w:r>
        <w:rPr>
          <w:rFonts w:ascii="Book Antiqua" w:hAnsi="Book Antiqua" w:hint="default"/>
          <w:rtl w:val="0"/>
          <w:lang w:val="es-ES_tradnl"/>
        </w:rPr>
        <w:t xml:space="preserve">— </w:t>
      </w:r>
      <w:r>
        <w:rPr>
          <w:rFonts w:ascii="Book Antiqua" w:hAnsi="Book Antiqua"/>
          <w:rtl w:val="0"/>
          <w:lang w:val="es-ES_tradnl"/>
        </w:rPr>
        <w:t xml:space="preserve">Aplicabilidad 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Las disposiciones de esta Ley no tendr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efecto retroactivo. Cualquier situaci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n, reclamaci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n, proceso administrativo, litigio laboral, procedimiento de liquidaci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licencias acumuladas, o controversia contractual iniciada antes de la implantaci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la jornada laboral dispuesta en esta Ley, continuar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rigi</w:t>
      </w:r>
      <w:r>
        <w:rPr>
          <w:rFonts w:ascii="Book Antiqua" w:hAnsi="Book Antiqua" w:hint="default"/>
          <w:rtl w:val="0"/>
          <w:lang w:val="es-ES_tradnl"/>
        </w:rPr>
        <w:t>é</w:t>
      </w:r>
      <w:r>
        <w:rPr>
          <w:rFonts w:ascii="Book Antiqua" w:hAnsi="Book Antiqua"/>
          <w:rtl w:val="0"/>
          <w:lang w:val="es-ES_tradnl"/>
        </w:rPr>
        <w:t>ndose por las leyes, normas, reglamentos y pol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ticas vigentes al momento en que dichos procesos fueron iniciados.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Ninguna agencia o instrumentalidad del Gobierno de Puerto Rico podr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aplicar la jornada laboral de treinta y dos (32) horas semanales de manera que afecte derechos adquiridos, reclamaciones en curso, liquidaciones de vacaciones o enfermedad, procedimientos de ajuste de personal, o cualquier otro tr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mite laboral o administrativo iniciado bajo la normativa previa.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Las disposiciones contenidas en este 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culo buscan salvaguardar la estabilidad jur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>dica, proteger los derechos de los empleados p</w:t>
      </w:r>
      <w:r>
        <w:rPr>
          <w:rFonts w:ascii="Book Antiqua" w:hAnsi="Book Antiqua" w:hint="default"/>
          <w:rtl w:val="0"/>
          <w:lang w:val="es-ES_tradnl"/>
        </w:rPr>
        <w:t>ú</w:t>
      </w:r>
      <w:r>
        <w:rPr>
          <w:rFonts w:ascii="Book Antiqua" w:hAnsi="Book Antiqua"/>
          <w:rtl w:val="0"/>
          <w:lang w:val="es-ES_tradnl"/>
        </w:rPr>
        <w:t>blicos y asegurar que la implementaci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esta Ley se lleve a cabo sin menoscabo de situaciones laborales previamente existentes.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 xml:space="preserve">CULO 6 </w:t>
      </w:r>
      <w:r>
        <w:rPr>
          <w:rFonts w:ascii="Book Antiqua" w:hAnsi="Book Antiqua" w:hint="default"/>
          <w:rtl w:val="0"/>
          <w:lang w:val="es-ES_tradnl"/>
        </w:rPr>
        <w:t xml:space="preserve">— </w:t>
      </w:r>
      <w:r>
        <w:rPr>
          <w:rFonts w:ascii="Book Antiqua" w:hAnsi="Book Antiqua"/>
          <w:rtl w:val="0"/>
          <w:lang w:val="es-ES_tradnl"/>
        </w:rPr>
        <w:t>Supremac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 xml:space="preserve">a 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 xml:space="preserve">Se derogan todas aquellas leyes, reglamentos, disposiciones o partes de </w:t>
      </w:r>
      <w:r>
        <w:rPr>
          <w:rFonts w:ascii="Book Antiqua" w:hAnsi="Book Antiqua" w:hint="default"/>
          <w:rtl w:val="0"/>
          <w:lang w:val="es-ES_tradnl"/>
        </w:rPr>
        <w:t>é</w:t>
      </w:r>
      <w:r>
        <w:rPr>
          <w:rFonts w:ascii="Book Antiqua" w:hAnsi="Book Antiqua"/>
          <w:rtl w:val="0"/>
          <w:lang w:val="es-ES_tradnl"/>
        </w:rPr>
        <w:t>stas que sean incompatibles o contrarias a las disposiciones de esta Ley. Cualquier normativa vigente deber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interpretarse de manera armonizada con esta Ley, y en caso de conflicto, prevalecer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las disposiciones aqu</w:t>
      </w:r>
      <w:r>
        <w:rPr>
          <w:rFonts w:ascii="Book Antiqua" w:hAnsi="Book Antiqua" w:hint="default"/>
          <w:rtl w:val="0"/>
          <w:lang w:val="es-ES_tradnl"/>
        </w:rPr>
        <w:t xml:space="preserve">í </w:t>
      </w:r>
      <w:r>
        <w:rPr>
          <w:rFonts w:ascii="Book Antiqua" w:hAnsi="Book Antiqua"/>
          <w:rtl w:val="0"/>
          <w:lang w:val="es-ES_tradnl"/>
        </w:rPr>
        <w:t>contenidas.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 xml:space="preserve">CULO 7 </w:t>
      </w:r>
      <w:r>
        <w:rPr>
          <w:rFonts w:ascii="Book Antiqua" w:hAnsi="Book Antiqua" w:hint="default"/>
          <w:rtl w:val="0"/>
          <w:lang w:val="es-ES_tradnl"/>
        </w:rPr>
        <w:t xml:space="preserve">— </w:t>
      </w:r>
      <w:r>
        <w:rPr>
          <w:rFonts w:ascii="Book Antiqua" w:hAnsi="Book Antiqua"/>
          <w:rtl w:val="0"/>
          <w:lang w:val="es-ES_tradnl"/>
        </w:rPr>
        <w:t>Cl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usula de Separabilidad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Si cualquier disposici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de esta ley fuera declarada nula o inconstitucional, tal determinaci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 no afectar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el resto de las disposiciones, las cuales permanecer</w:t>
      </w:r>
      <w:r>
        <w:rPr>
          <w:rFonts w:ascii="Book Antiqua" w:hAnsi="Book Antiqua" w:hint="default"/>
          <w:rtl w:val="0"/>
          <w:lang w:val="es-ES_tradnl"/>
        </w:rPr>
        <w:t>á</w:t>
      </w:r>
      <w:r>
        <w:rPr>
          <w:rFonts w:ascii="Book Antiqua" w:hAnsi="Book Antiqua"/>
          <w:rtl w:val="0"/>
          <w:lang w:val="es-ES_tradnl"/>
        </w:rPr>
        <w:t>n en pleno vigor y efecto.</w:t>
      </w:r>
    </w:p>
    <w:p>
      <w:pPr>
        <w:pStyle w:val="Body"/>
        <w:spacing w:line="480" w:lineRule="auto"/>
        <w:ind w:firstLine="600"/>
        <w:jc w:val="both"/>
        <w:rPr>
          <w:rFonts w:ascii="Book Antiqua" w:cs="Book Antiqua" w:hAnsi="Book Antiqua" w:eastAsia="Book Antiqua"/>
        </w:rPr>
      </w:pPr>
      <w:r>
        <w:rPr>
          <w:rFonts w:ascii="Book Antiqua" w:hAnsi="Book Antiqua"/>
          <w:rtl w:val="0"/>
          <w:lang w:val="es-ES_tradnl"/>
        </w:rPr>
        <w:t>ART</w:t>
      </w:r>
      <w:r>
        <w:rPr>
          <w:rFonts w:ascii="Book Antiqua" w:hAnsi="Book Antiqua" w:hint="default"/>
          <w:rtl w:val="0"/>
          <w:lang w:val="es-ES_tradnl"/>
        </w:rPr>
        <w:t>Í</w:t>
      </w:r>
      <w:r>
        <w:rPr>
          <w:rFonts w:ascii="Book Antiqua" w:hAnsi="Book Antiqua"/>
          <w:rtl w:val="0"/>
          <w:lang w:val="es-ES_tradnl"/>
        </w:rPr>
        <w:t xml:space="preserve">CULO 8 </w:t>
      </w:r>
      <w:r>
        <w:rPr>
          <w:rFonts w:ascii="Book Antiqua" w:hAnsi="Book Antiqua" w:hint="default"/>
          <w:rtl w:val="0"/>
          <w:lang w:val="es-ES_tradnl"/>
        </w:rPr>
        <w:t xml:space="preserve">— </w:t>
      </w:r>
      <w:r>
        <w:rPr>
          <w:rFonts w:ascii="Book Antiqua" w:hAnsi="Book Antiqua"/>
          <w:rtl w:val="0"/>
          <w:lang w:val="es-ES_tradnl"/>
        </w:rPr>
        <w:t>Vigencia</w:t>
      </w:r>
    </w:p>
    <w:p>
      <w:pPr>
        <w:pStyle w:val="Body"/>
        <w:spacing w:line="480" w:lineRule="auto"/>
        <w:ind w:firstLine="600"/>
        <w:jc w:val="both"/>
      </w:pPr>
      <w:r>
        <w:rPr>
          <w:rFonts w:ascii="Book Antiqua" w:hAnsi="Book Antiqua"/>
          <w:rtl w:val="0"/>
          <w:lang w:val="es-ES_tradnl"/>
        </w:rPr>
        <w:t>Esta Ley entrar</w:t>
      </w:r>
      <w:r>
        <w:rPr>
          <w:rFonts w:ascii="Book Antiqua" w:hAnsi="Book Antiqua" w:hint="default"/>
          <w:rtl w:val="0"/>
          <w:lang w:val="es-ES_tradnl"/>
        </w:rPr>
        <w:t xml:space="preserve">á </w:t>
      </w:r>
      <w:r>
        <w:rPr>
          <w:rFonts w:ascii="Book Antiqua" w:hAnsi="Book Antiqua"/>
          <w:rtl w:val="0"/>
          <w:lang w:val="es-ES_tradnl"/>
        </w:rPr>
        <w:t>en vigor inmediatamente despu</w:t>
      </w:r>
      <w:r>
        <w:rPr>
          <w:rFonts w:ascii="Book Antiqua" w:hAnsi="Book Antiqua" w:hint="default"/>
          <w:rtl w:val="0"/>
          <w:lang w:val="es-ES_tradnl"/>
        </w:rPr>
        <w:t>é</w:t>
      </w:r>
      <w:r>
        <w:rPr>
          <w:rFonts w:ascii="Book Antiqua" w:hAnsi="Book Antiqua"/>
          <w:rtl w:val="0"/>
          <w:lang w:val="es-ES_tradnl"/>
        </w:rPr>
        <w:t>s de su aprobaci</w:t>
      </w:r>
      <w:r>
        <w:rPr>
          <w:rFonts w:ascii="Book Antiqua" w:hAnsi="Book Antiqua" w:hint="default"/>
          <w:rtl w:val="0"/>
          <w:lang w:val="es-ES_tradnl"/>
        </w:rPr>
        <w:t>ó</w:t>
      </w:r>
      <w:r>
        <w:rPr>
          <w:rFonts w:ascii="Book Antiqua" w:hAnsi="Book Antiqua"/>
          <w:rtl w:val="0"/>
          <w:lang w:val="es-ES_tradnl"/>
        </w:rPr>
        <w:t>n.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2240" w:h="15840" w:orient="portrait"/>
      <w:pgMar w:top="1440" w:right="1440" w:bottom="1440" w:left="1440" w:header="720" w:footer="72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ook Antiqu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Style w:val="page number"/>
      </w:rPr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lowerLetter"/>
      <w:suff w:val="tab"/>
      <w:lvlText w:val="%1)"/>
      <w:lvlJc w:val="left"/>
      <w:pPr>
        <w:ind w:left="1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2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7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4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9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6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70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page number">
    <w:name w:val="page number"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2">
    <w:name w:val="Title2"/>
    <w:next w:val="Body"/>
    <w:pPr>
      <w:keepNext w:val="0"/>
      <w:keepLines w:val="0"/>
      <w:pageBreakBefore w:val="0"/>
      <w:widowControl w:val="1"/>
      <w:shd w:val="clear" w:color="auto" w:fill="auto"/>
      <w:tabs>
        <w:tab w:val="left" w:pos="648"/>
        <w:tab w:val="right" w:pos="7776"/>
        <w:tab w:val="left" w:pos="784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